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66" w:rsidRPr="00E76A85" w:rsidRDefault="00E76A85" w:rsidP="00AA2966">
      <w:pPr>
        <w:pStyle w:val="a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9784229"/>
            <wp:effectExtent l="19050" t="0" r="3175" b="0"/>
            <wp:docPr id="1" name="Рисунок 1" descr="F:\кодекс проф.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декс проф.э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66" w:rsidRDefault="00AA2966" w:rsidP="00AA2966">
      <w:pPr>
        <w:pStyle w:val="1"/>
        <w:shd w:val="clear" w:color="auto" w:fill="auto"/>
        <w:spacing w:after="0" w:line="634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AA2966" w:rsidRDefault="00AA2966" w:rsidP="00AA2966">
      <w:pPr>
        <w:pStyle w:val="1"/>
        <w:shd w:val="clear" w:color="auto" w:fill="auto"/>
        <w:spacing w:after="0" w:line="634" w:lineRule="exact"/>
        <w:ind w:firstLine="567"/>
        <w:jc w:val="both"/>
        <w:rPr>
          <w:sz w:val="24"/>
          <w:szCs w:val="24"/>
        </w:rPr>
      </w:pPr>
    </w:p>
    <w:p w:rsidR="00AA2966" w:rsidRDefault="00AA2966" w:rsidP="00AA2966">
      <w:pPr>
        <w:pStyle w:val="1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 профессиональной этики педагогических работников Учреждения разработан в соответствии с Конституцией Российской Федерации, Законом от 29.12.2012</w:t>
      </w:r>
    </w:p>
    <w:p w:rsidR="00AA2966" w:rsidRDefault="00AA2966" w:rsidP="00AA2966">
      <w:pPr>
        <w:pStyle w:val="1"/>
        <w:shd w:val="clear" w:color="auto" w:fill="auto"/>
        <w:tabs>
          <w:tab w:val="left" w:pos="1482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>
        <w:rPr>
          <w:rStyle w:val="-1pt"/>
          <w:sz w:val="28"/>
          <w:szCs w:val="28"/>
        </w:rPr>
        <w:t xml:space="preserve">  </w:t>
      </w:r>
      <w:r>
        <w:rPr>
          <w:sz w:val="28"/>
          <w:szCs w:val="28"/>
        </w:rPr>
        <w:t xml:space="preserve"> 273-ФЗ «Об образовании в Российской Федерации» и принятых в соответствии с ними иными законодательными и локальными актами, нормами международного права.</w:t>
      </w:r>
    </w:p>
    <w:p w:rsidR="00AA2966" w:rsidRDefault="00AA2966" w:rsidP="00AA2966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spacing w:after="354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своей деятельности педагогический работник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AA2966" w:rsidRDefault="00AA2966" w:rsidP="00AA2966">
      <w:pPr>
        <w:pStyle w:val="1"/>
        <w:shd w:val="clear" w:color="auto" w:fill="auto"/>
        <w:spacing w:after="311" w:line="25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Основы деятельности педагогических работников.</w:t>
      </w:r>
    </w:p>
    <w:p w:rsidR="00AA2966" w:rsidRDefault="00AA2966" w:rsidP="00AA2966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должен стремиться стать положительным примером для воспитанников.</w:t>
      </w:r>
    </w:p>
    <w:p w:rsidR="00AA2966" w:rsidRDefault="00AA2966" w:rsidP="00AA2966">
      <w:pPr>
        <w:pStyle w:val="1"/>
        <w:numPr>
          <w:ilvl w:val="1"/>
          <w:numId w:val="1"/>
        </w:numPr>
        <w:shd w:val="clear" w:color="auto" w:fill="auto"/>
        <w:tabs>
          <w:tab w:val="left" w:pos="1287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не должен заниматься против культурной, аморальной, неправомерной деятельностью. Он дорожит своей репутацией.</w:t>
      </w:r>
    </w:p>
    <w:p w:rsidR="00AA2966" w:rsidRDefault="00AA2966" w:rsidP="00AA2966">
      <w:pPr>
        <w:pStyle w:val="1"/>
        <w:numPr>
          <w:ilvl w:val="1"/>
          <w:numId w:val="1"/>
        </w:numPr>
        <w:shd w:val="clear" w:color="auto" w:fill="auto"/>
        <w:tabs>
          <w:tab w:val="left" w:pos="1388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должен быть требователен к себе, стремиться к самосовершенствованию.</w:t>
      </w:r>
    </w:p>
    <w:p w:rsidR="00AA2966" w:rsidRDefault="00AA2966" w:rsidP="00AA2966">
      <w:pPr>
        <w:pStyle w:val="1"/>
        <w:numPr>
          <w:ilvl w:val="1"/>
          <w:numId w:val="1"/>
        </w:numPr>
        <w:shd w:val="clear" w:color="auto" w:fill="auto"/>
        <w:tabs>
          <w:tab w:val="left" w:pos="1237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не должен терять чувства меры и самообладания.</w:t>
      </w:r>
    </w:p>
    <w:p w:rsidR="00AA2966" w:rsidRDefault="00AA2966" w:rsidP="00AA2966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AA2966" w:rsidRDefault="00AA2966" w:rsidP="00AA2966">
      <w:pPr>
        <w:pStyle w:val="1"/>
        <w:numPr>
          <w:ilvl w:val="1"/>
          <w:numId w:val="1"/>
        </w:numPr>
        <w:shd w:val="clear" w:color="auto" w:fill="auto"/>
        <w:tabs>
          <w:tab w:val="left" w:pos="1568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является честным человеком, соблюдающим законодательство. С профессиональной этикой педагогического работника не сочетаются ни получение взятки, ни ее дача.</w:t>
      </w:r>
    </w:p>
    <w:p w:rsidR="00AA2966" w:rsidRDefault="00AA2966" w:rsidP="00AA2966">
      <w:pPr>
        <w:pStyle w:val="1"/>
        <w:numPr>
          <w:ilvl w:val="1"/>
          <w:numId w:val="1"/>
        </w:numPr>
        <w:shd w:val="clear" w:color="auto" w:fill="auto"/>
        <w:tabs>
          <w:tab w:val="left" w:pos="1525"/>
        </w:tabs>
        <w:spacing w:after="354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должен бережно и обоснованно расходовать материальные и другие ресурсы учреждения. Он не должен использовать имущество образовательного учреждения (помещения, мебель, компьютерную и телекоммуникационную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AA2966" w:rsidRDefault="00AA2966" w:rsidP="00AA2966">
      <w:pPr>
        <w:pStyle w:val="1"/>
        <w:shd w:val="clear" w:color="auto" w:fill="auto"/>
        <w:spacing w:after="311" w:line="25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Взаимоотношения педагогических работников с воспитанниками.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352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выбирает подходящий стиль общения с воспитанниками, основанный на взаимном уважении.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266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в своей деятельности не должен унижать честь и достоинство воспитанников ни по каким основаниям, в том числе по признакам возраста, пола, национальности, религиозным убеждениям и иным особенностям.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Педагогический работник является беспристрастным, одинаково доброжелательным и благосклонным ко всем воспитанникам.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Требовательность педагога по отношению к воспитанникам должна быть позитивной и обоснованной.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выбирает методы работы с воспитанниками,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должен стремиться к повышению мотивации обучения у воспитанников, к укреплению в них веры в собственные силы и способности.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453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Приняв необоснованно принижающие оценочные решения, педагогу следует немедленно исправить свою ошибку.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справедливо и объективно оценивает работу воспитанников, не допуская завышенного или заниженного оценочного суждения.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 в тайне хранить информацию, доверенную ему воспитанником, за исключением случаев, предусмотренных законодательством.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568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не должен злоупотреблять своим должностным положением, используя своих воспитанников для оказания каких-либо услуг или одолжений в личных целях.</w:t>
      </w:r>
    </w:p>
    <w:p w:rsidR="00AA2966" w:rsidRDefault="00AA2966" w:rsidP="00AA2966">
      <w:pPr>
        <w:pStyle w:val="1"/>
        <w:numPr>
          <w:ilvl w:val="0"/>
          <w:numId w:val="2"/>
        </w:numPr>
        <w:shd w:val="clear" w:color="auto" w:fill="auto"/>
        <w:tabs>
          <w:tab w:val="left" w:pos="1381"/>
        </w:tabs>
        <w:spacing w:after="354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не имеет права требовать от воспитанника дополнительного вознаграждения за свою работу.</w:t>
      </w:r>
    </w:p>
    <w:p w:rsidR="00AA2966" w:rsidRDefault="00AA2966" w:rsidP="00AA2966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Взаимоотношения педагогических работников с педагогическим сообществом.</w:t>
      </w:r>
    </w:p>
    <w:p w:rsidR="00AA2966" w:rsidRDefault="00AA2966" w:rsidP="00AA2966">
      <w:pPr>
        <w:pStyle w:val="a3"/>
        <w:ind w:firstLine="567"/>
        <w:jc w:val="both"/>
        <w:rPr>
          <w:b/>
          <w:sz w:val="24"/>
          <w:szCs w:val="24"/>
        </w:rPr>
      </w:pPr>
    </w:p>
    <w:p w:rsidR="00AA2966" w:rsidRDefault="00AA2966" w:rsidP="00AA2966">
      <w:pPr>
        <w:pStyle w:val="1"/>
        <w:shd w:val="clear" w:color="auto" w:fill="auto"/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Педагогические работники стремятся к взаимодействию друг с другом, оказывают взаимопомощь, уважают интересы друг друга и администрации образовательного Учреждения.</w:t>
      </w:r>
    </w:p>
    <w:p w:rsidR="00AA2966" w:rsidRDefault="00AA2966" w:rsidP="00AA2966">
      <w:pPr>
        <w:pStyle w:val="1"/>
        <w:shd w:val="clear" w:color="auto" w:fill="auto"/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 Педагогических работников объединяют взаимовыручка, поддержка, открытость и доверие.</w:t>
      </w:r>
    </w:p>
    <w:p w:rsidR="00AA2966" w:rsidRDefault="00AA2966" w:rsidP="00AA2966">
      <w:pPr>
        <w:pStyle w:val="1"/>
        <w:shd w:val="clear" w:color="auto" w:fill="auto"/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Педагогический работник имеет право открыто выражать свое мнение по поводу работы своих коллег. Любая критика, высказанная в адрес другого педагогического работника, должна быть объективной и обоснованной.</w:t>
      </w:r>
    </w:p>
    <w:p w:rsidR="00AA2966" w:rsidRDefault="00AA2966" w:rsidP="00AA2966">
      <w:pPr>
        <w:pStyle w:val="1"/>
        <w:numPr>
          <w:ilvl w:val="0"/>
          <w:numId w:val="3"/>
        </w:numPr>
        <w:shd w:val="clear" w:color="auto" w:fill="auto"/>
        <w:tabs>
          <w:tab w:val="left" w:pos="1266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не может требовать или собирать информацию о личной жизни педагогического работника, не связанную с выполнением им своих трудовых обязанностей.</w:t>
      </w:r>
    </w:p>
    <w:p w:rsidR="00AA2966" w:rsidRDefault="00AA2966" w:rsidP="00AA2966">
      <w:pPr>
        <w:pStyle w:val="1"/>
        <w:numPr>
          <w:ilvl w:val="0"/>
          <w:numId w:val="3"/>
        </w:numPr>
        <w:shd w:val="clear" w:color="auto" w:fill="auto"/>
        <w:tabs>
          <w:tab w:val="left" w:pos="1453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имеет право на поощрение от администрации образовательного учреждения.</w:t>
      </w:r>
    </w:p>
    <w:p w:rsidR="00AA2966" w:rsidRDefault="00AA2966" w:rsidP="00AA2966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педагогического работника приветствуется.</w:t>
      </w:r>
    </w:p>
    <w:p w:rsidR="00AA2966" w:rsidRDefault="00AA2966" w:rsidP="00AA2966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Важные для педагогического сообщества решения принимаются в образовательном учреждении на основе принципов открытости и общего участия.</w:t>
      </w:r>
    </w:p>
    <w:p w:rsidR="00AA2966" w:rsidRDefault="00AA2966" w:rsidP="00AA2966">
      <w:pPr>
        <w:pStyle w:val="1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в процессе учебно-воспитательной деятельности должен активно сотрудничать с психологами, врачами, родителями для развития личности и сохранения психического, психологического и физического здоровья воспитанников.</w:t>
      </w:r>
    </w:p>
    <w:p w:rsidR="00AA2966" w:rsidRDefault="00AA2966" w:rsidP="00AA2966">
      <w:pPr>
        <w:pStyle w:val="1"/>
        <w:shd w:val="clear" w:color="auto" w:fill="auto"/>
        <w:tabs>
          <w:tab w:val="left" w:pos="1258"/>
        </w:tabs>
        <w:spacing w:after="0" w:line="317" w:lineRule="exact"/>
        <w:ind w:right="20" w:firstLine="567"/>
        <w:jc w:val="both"/>
        <w:rPr>
          <w:sz w:val="24"/>
          <w:szCs w:val="24"/>
        </w:rPr>
      </w:pPr>
    </w:p>
    <w:p w:rsidR="00AA2966" w:rsidRDefault="00AA2966" w:rsidP="00AA2966">
      <w:pPr>
        <w:spacing w:after="246" w:line="324" w:lineRule="exact"/>
        <w:ind w:right="3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Взаимоотношения педагогических работников с родителями (законными представителями) воспитанника.</w:t>
      </w:r>
    </w:p>
    <w:p w:rsidR="00AA2966" w:rsidRDefault="00AA2966" w:rsidP="00AA29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8"/>
          <w:szCs w:val="28"/>
        </w:rPr>
        <w:t>.1. Педагогические работники должны уважительно и дружелюбно общаться с   родителями (законными представителями) воспитанника.</w:t>
      </w:r>
    </w:p>
    <w:p w:rsidR="00AA2966" w:rsidRDefault="00AA2966" w:rsidP="00AA2966">
      <w:pPr>
        <w:numPr>
          <w:ilvl w:val="1"/>
          <w:numId w:val="4"/>
        </w:numPr>
        <w:tabs>
          <w:tab w:val="left" w:pos="1359"/>
        </w:tabs>
        <w:spacing w:line="317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работник консультирует родителей (законных представителей) воспитанника по вопросам образовательного процесса.</w:t>
      </w:r>
    </w:p>
    <w:p w:rsidR="00AA2966" w:rsidRDefault="00AA2966" w:rsidP="00AA2966">
      <w:pPr>
        <w:numPr>
          <w:ilvl w:val="1"/>
          <w:numId w:val="4"/>
        </w:numPr>
        <w:tabs>
          <w:tab w:val="left" w:pos="1287"/>
        </w:tabs>
        <w:spacing w:line="317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 не разглашает высказанное воспитанником мнение о своих родителях (законных представителях) или мнение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воспитаннике.</w:t>
      </w:r>
    </w:p>
    <w:p w:rsidR="00AA2966" w:rsidRDefault="00AA2966" w:rsidP="00AA2966">
      <w:pPr>
        <w:numPr>
          <w:ilvl w:val="1"/>
          <w:numId w:val="4"/>
        </w:numPr>
        <w:tabs>
          <w:tab w:val="left" w:pos="1251"/>
        </w:tabs>
        <w:spacing w:line="317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педагогических работников с родителями (законными представителями) не должны оказывать влияния на оценку личности и достижение целей.</w:t>
      </w:r>
    </w:p>
    <w:p w:rsidR="00AA2966" w:rsidRDefault="00AA2966" w:rsidP="00AA2966">
      <w:pPr>
        <w:numPr>
          <w:ilvl w:val="1"/>
          <w:numId w:val="4"/>
        </w:numPr>
        <w:tabs>
          <w:tab w:val="left" w:pos="1366"/>
        </w:tabs>
        <w:spacing w:after="294" w:line="317" w:lineRule="exact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отношения педагогов с воспитанниками и на их результаты образовательного процесса не должна влиять поддержка, оказываемая их родителями (законными представителями) образовательному Учреждению.</w:t>
      </w:r>
    </w:p>
    <w:p w:rsidR="00AA2966" w:rsidRDefault="00AA2966" w:rsidP="00AA2966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педагогических работников с обществом и государством.</w:t>
      </w:r>
    </w:p>
    <w:p w:rsidR="00AA2966" w:rsidRDefault="00AA2966" w:rsidP="00AA2966">
      <w:pPr>
        <w:pStyle w:val="a3"/>
        <w:ind w:firstLine="567"/>
        <w:jc w:val="both"/>
        <w:rPr>
          <w:b/>
          <w:sz w:val="24"/>
          <w:szCs w:val="24"/>
        </w:rPr>
      </w:pPr>
    </w:p>
    <w:p w:rsidR="00AA2966" w:rsidRDefault="00AA2966" w:rsidP="00AA2966">
      <w:pPr>
        <w:numPr>
          <w:ilvl w:val="0"/>
          <w:numId w:val="5"/>
        </w:numPr>
        <w:tabs>
          <w:tab w:val="left" w:pos="1287"/>
        </w:tabs>
        <w:spacing w:line="317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не только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AA2966" w:rsidRDefault="00AA2966" w:rsidP="00AA2966">
      <w:pPr>
        <w:numPr>
          <w:ilvl w:val="0"/>
          <w:numId w:val="5"/>
        </w:numPr>
        <w:tabs>
          <w:tab w:val="left" w:pos="1302"/>
        </w:tabs>
        <w:spacing w:line="317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старается внести свой вклад в развитие гражданского общества.</w:t>
      </w:r>
    </w:p>
    <w:p w:rsidR="00AA2966" w:rsidRDefault="00AA2966" w:rsidP="00AA2966">
      <w:pPr>
        <w:numPr>
          <w:ilvl w:val="0"/>
          <w:numId w:val="5"/>
        </w:numPr>
        <w:tabs>
          <w:tab w:val="left" w:pos="1388"/>
        </w:tabs>
        <w:spacing w:after="294" w:line="317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понимает и исполняет свой гражданский долг и социальную роль.</w:t>
      </w:r>
    </w:p>
    <w:p w:rsidR="00AA2966" w:rsidRDefault="00AA2966" w:rsidP="00AA2966">
      <w:pPr>
        <w:numPr>
          <w:ilvl w:val="0"/>
          <w:numId w:val="4"/>
        </w:numPr>
        <w:spacing w:after="319" w:line="2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AA2966" w:rsidRDefault="00AA2966" w:rsidP="00AA2966">
      <w:pPr>
        <w:numPr>
          <w:ilvl w:val="0"/>
          <w:numId w:val="6"/>
        </w:numPr>
        <w:tabs>
          <w:tab w:val="left" w:pos="1366"/>
        </w:tabs>
        <w:spacing w:line="317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в образовательное учреждение (до подписания трудового договора) руководитель обязан ознакомить педагогического работника под роспись с настоящим Кодексом.</w:t>
      </w:r>
    </w:p>
    <w:p w:rsidR="00AA2966" w:rsidRDefault="00AA2966" w:rsidP="00AA2966">
      <w:pPr>
        <w:numPr>
          <w:ilvl w:val="0"/>
          <w:numId w:val="6"/>
        </w:numPr>
        <w:tabs>
          <w:tab w:val="left" w:pos="1302"/>
        </w:tabs>
        <w:spacing w:line="317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педагогическим работником положений настоящего Кодекса подлежит моральному осуждению на заседаниях педагогического коллектива.</w:t>
      </w:r>
    </w:p>
    <w:p w:rsidR="00AA2966" w:rsidRDefault="00AA2966" w:rsidP="00AA2966">
      <w:pPr>
        <w:rPr>
          <w:rFonts w:ascii="Times New Roman" w:hAnsi="Times New Roman" w:cs="Times New Roman"/>
          <w:sz w:val="28"/>
          <w:szCs w:val="28"/>
        </w:rPr>
      </w:pPr>
    </w:p>
    <w:p w:rsidR="00AA2966" w:rsidRDefault="00AA2966" w:rsidP="00AA2966">
      <w:pPr>
        <w:rPr>
          <w:rFonts w:ascii="Times New Roman" w:hAnsi="Times New Roman" w:cs="Times New Roman"/>
          <w:sz w:val="28"/>
          <w:szCs w:val="28"/>
        </w:rPr>
      </w:pPr>
    </w:p>
    <w:p w:rsidR="00624A67" w:rsidRDefault="00624A67"/>
    <w:sectPr w:rsidR="00624A67" w:rsidSect="0070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228"/>
    <w:multiLevelType w:val="multilevel"/>
    <w:tmpl w:val="E594F40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00" w:hanging="36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280" w:hanging="108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320" w:hanging="1440"/>
      </w:pPr>
    </w:lvl>
    <w:lvl w:ilvl="8">
      <w:start w:val="1"/>
      <w:numFmt w:val="decimal"/>
      <w:lvlText w:val="%1.%2.%3.%4.%5.%6.%7.%8.%9."/>
      <w:lvlJc w:val="left"/>
      <w:pPr>
        <w:ind w:left="8520" w:hanging="1800"/>
      </w:pPr>
    </w:lvl>
  </w:abstractNum>
  <w:abstractNum w:abstractNumId="1">
    <w:nsid w:val="21027E39"/>
    <w:multiLevelType w:val="multilevel"/>
    <w:tmpl w:val="6832E3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2080CDD"/>
    <w:multiLevelType w:val="multilevel"/>
    <w:tmpl w:val="486A6A2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0D71737"/>
    <w:multiLevelType w:val="multilevel"/>
    <w:tmpl w:val="B2E6B4D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5AD6B8A"/>
    <w:multiLevelType w:val="multilevel"/>
    <w:tmpl w:val="DADE0858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FA96D9D"/>
    <w:multiLevelType w:val="multilevel"/>
    <w:tmpl w:val="FC0AACF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54"/>
    <w:rsid w:val="00322B74"/>
    <w:rsid w:val="00624A67"/>
    <w:rsid w:val="00706020"/>
    <w:rsid w:val="00AA2966"/>
    <w:rsid w:val="00E76A85"/>
    <w:rsid w:val="00F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AA296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A2966"/>
    <w:pPr>
      <w:shd w:val="clear" w:color="auto" w:fill="FFFFFF"/>
      <w:spacing w:after="240" w:line="324" w:lineRule="exact"/>
      <w:ind w:hanging="18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-1pt">
    <w:name w:val="Основной текст + Интервал -1 pt"/>
    <w:rsid w:val="00AA2966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76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A8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2015-03-10T05:38:00Z</dcterms:created>
  <dcterms:modified xsi:type="dcterms:W3CDTF">2015-03-19T10:03:00Z</dcterms:modified>
</cp:coreProperties>
</file>